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Communicating for Perpetual End for Extreme Violence and Forming Alliance Towards Positive Peace and Enriched Communities (C4PEACE)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Report of Disbursements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mbria" w:cs="Cambria" w:eastAsia="Cambria" w:hAnsi="Cambria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DILG Davao City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LBP Account No.: ________________________</w:t>
        <w:tab/>
        <w:tab/>
        <w:tab/>
        <w:tab/>
        <w:tab/>
        <w:tab/>
        <w:t xml:space="preserve">Report No.: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2020-01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Period Covered: _________________________</w:t>
        <w:tab/>
        <w:tab/>
        <w:tab/>
        <w:tab/>
        <w:tab/>
        <w:tab/>
        <w:t xml:space="preserve">Sheet No.: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_____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99"/>
        <w:gridCol w:w="1595"/>
        <w:gridCol w:w="2027"/>
        <w:gridCol w:w="2552"/>
        <w:gridCol w:w="2649"/>
        <w:gridCol w:w="2628"/>
        <w:tblGridChange w:id="0">
          <w:tblGrid>
            <w:gridCol w:w="1499"/>
            <w:gridCol w:w="1595"/>
            <w:gridCol w:w="2027"/>
            <w:gridCol w:w="2552"/>
            <w:gridCol w:w="2649"/>
            <w:gridCol w:w="2628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Check No.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Responsibility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Center Code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Payee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Nature of Payment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LGCDD/C4PEACE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LGCDD/C4PEACE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1D">
            <w:pPr>
              <w:jc w:val="righ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 E R T I F I C A T I O N</w:t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hereby certify that this Report of Disbursements in ______ sheet is full, true and correct statement of the disbursements made by me and that this is a liquidation per Check No. ______________ dated __________________, Check No. _____________ dated _________________ in the amount of _______________________ for the implementation of Retooled Community Support Program and Capacitating Urban Communities for Peace and Development.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ab/>
        <w:t xml:space="preserve">Certified Correct:</w:t>
        <w:tab/>
        <w:tab/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_____________________</w:t>
        <w:tab/>
        <w:tab/>
        <w:tab/>
        <w:tab/>
        <w:tab/>
        <w:tab/>
        <w:t xml:space="preserve"> ___________________________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Disbursing Officer</w:t>
        <w:tab/>
        <w:tab/>
        <w:tab/>
        <w:tab/>
        <w:tab/>
        <w:tab/>
        <w:t xml:space="preserve"> City Director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9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(header)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Annex F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